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AD58" w14:textId="44744091" w:rsidR="001F083C" w:rsidRDefault="00412AFC">
      <w:pPr>
        <w:rPr>
          <w:sz w:val="28"/>
          <w:szCs w:val="28"/>
        </w:rPr>
      </w:pPr>
      <w:r>
        <w:rPr>
          <w:sz w:val="28"/>
          <w:szCs w:val="28"/>
        </w:rPr>
        <w:t>Ogłoszenie o naborze kontrolerów antydopingowych</w:t>
      </w:r>
    </w:p>
    <w:p w14:paraId="491D73B2" w14:textId="0BDE7226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Informujemy, iż rozpoczęliśmy rekrutację na stanowiska  kontrolerów  antydopingowych, która potrwa do dnia 16 </w:t>
      </w:r>
      <w:r w:rsidR="00412AFC">
        <w:rPr>
          <w:rFonts w:ascii="Arial" w:hAnsi="Arial" w:cs="Arial"/>
          <w:color w:val="333333"/>
          <w:lang w:val="pl-PL"/>
        </w:rPr>
        <w:t>marca</w:t>
      </w:r>
      <w:r w:rsidRPr="001F083C">
        <w:rPr>
          <w:rFonts w:ascii="Arial" w:hAnsi="Arial" w:cs="Arial"/>
          <w:color w:val="333333"/>
          <w:lang w:val="pl-PL"/>
        </w:rPr>
        <w:t xml:space="preserve"> 202</w:t>
      </w:r>
      <w:r w:rsidR="00412AFC"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r.</w:t>
      </w:r>
    </w:p>
    <w:p w14:paraId="09EC529A" w14:textId="77777777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 </w:t>
      </w:r>
    </w:p>
    <w:p w14:paraId="4A2996BE" w14:textId="77777777" w:rsidR="001F083C" w:rsidRP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Poszukujemy m.in. osób posiadających uprawnienia do pobierania próbek krwi.  Prosimy o przesyłanie CV na adres </w:t>
      </w:r>
      <w:hyperlink r:id="rId7" w:history="1">
        <w:r w:rsidRPr="001F083C">
          <w:rPr>
            <w:rStyle w:val="Hipercze"/>
            <w:rFonts w:ascii="Arial" w:hAnsi="Arial" w:cs="Arial"/>
            <w:color w:val="000000"/>
            <w:bdr w:val="none" w:sz="0" w:space="0" w:color="auto" w:frame="1"/>
            <w:lang w:val="pl-PL"/>
          </w:rPr>
          <w:t>biuro@antydoping.pl</w:t>
        </w:r>
      </w:hyperlink>
      <w:r w:rsidRPr="001F083C">
        <w:rPr>
          <w:rFonts w:ascii="Arial" w:hAnsi="Arial" w:cs="Arial"/>
          <w:color w:val="333333"/>
          <w:lang w:val="pl-PL"/>
        </w:rPr>
        <w:t>.</w:t>
      </w:r>
    </w:p>
    <w:p w14:paraId="3888C4BA" w14:textId="77777777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 </w:t>
      </w:r>
    </w:p>
    <w:p w14:paraId="71EFD4E8" w14:textId="77777777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W sumie poszukujemy:</w:t>
      </w:r>
    </w:p>
    <w:p w14:paraId="18C7B11C" w14:textId="4AD5BB3A" w:rsid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1 kontrolera antydopingowego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z Poznań lub okolic</w:t>
      </w:r>
      <w:r w:rsidRPr="001F083C">
        <w:rPr>
          <w:rFonts w:ascii="Arial" w:hAnsi="Arial" w:cs="Arial"/>
          <w:color w:val="333333"/>
          <w:lang w:val="pl-PL"/>
        </w:rPr>
        <w:t>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(kobieta);</w:t>
      </w:r>
    </w:p>
    <w:p w14:paraId="4687E43C" w14:textId="761FE112" w:rsidR="00156253" w:rsidRPr="001F083C" w:rsidRDefault="00156253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1 kontrolera antydopingowego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 xml:space="preserve">z </w:t>
      </w:r>
      <w:r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Trójmiasta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 xml:space="preserve"> lub okolic</w:t>
      </w:r>
      <w:r w:rsidRPr="001F083C">
        <w:rPr>
          <w:rFonts w:ascii="Arial" w:hAnsi="Arial" w:cs="Arial"/>
          <w:color w:val="333333"/>
          <w:lang w:val="pl-PL"/>
        </w:rPr>
        <w:t>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(kobieta);</w:t>
      </w:r>
    </w:p>
    <w:p w14:paraId="2661DBE0" w14:textId="243B4E75" w:rsidR="00412AFC" w:rsidRPr="001F083C" w:rsidRDefault="00412AFC" w:rsidP="00412AF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kontroler</w:t>
      </w:r>
      <w:r>
        <w:rPr>
          <w:rFonts w:ascii="Arial" w:hAnsi="Arial" w:cs="Arial"/>
          <w:color w:val="333333"/>
          <w:lang w:val="pl-PL"/>
        </w:rPr>
        <w:t>ów</w:t>
      </w:r>
      <w:r w:rsidRPr="001F083C">
        <w:rPr>
          <w:rFonts w:ascii="Arial" w:hAnsi="Arial" w:cs="Arial"/>
          <w:color w:val="333333"/>
          <w:lang w:val="pl-PL"/>
        </w:rPr>
        <w:t xml:space="preserve"> antydopingowego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 xml:space="preserve">z </w:t>
      </w:r>
      <w:r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Krakowa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 xml:space="preserve"> lub okolic</w:t>
      </w:r>
      <w:r w:rsidRPr="001F083C">
        <w:rPr>
          <w:rFonts w:ascii="Arial" w:hAnsi="Arial" w:cs="Arial"/>
          <w:color w:val="333333"/>
          <w:lang w:val="pl-PL"/>
        </w:rPr>
        <w:t>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(kobieta</w:t>
      </w:r>
      <w:r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 xml:space="preserve"> i mężczyzna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)</w:t>
      </w:r>
      <w:r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;</w:t>
      </w:r>
    </w:p>
    <w:p w14:paraId="3FE23725" w14:textId="57F56D12" w:rsid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2 kontrolerów antydopingowych z </w:t>
      </w: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Warszawy lub okolic (kobieta i mężczyzna)</w:t>
      </w:r>
      <w:r w:rsidR="00412AF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.</w:t>
      </w:r>
    </w:p>
    <w:p w14:paraId="7D661E2E" w14:textId="77777777" w:rsidR="00412AFC" w:rsidRPr="001F083C" w:rsidRDefault="00412AF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</w:p>
    <w:p w14:paraId="5E2DB0A6" w14:textId="77777777" w:rsidR="001F083C" w:rsidRP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Wymagania:</w:t>
      </w:r>
    </w:p>
    <w:p w14:paraId="19DEB503" w14:textId="464DF2E4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Miejsce zamieszkania: Poznań i okolice, </w:t>
      </w:r>
      <w:r w:rsidR="00156253">
        <w:rPr>
          <w:rFonts w:ascii="Arial" w:hAnsi="Arial" w:cs="Arial"/>
          <w:color w:val="333333"/>
          <w:lang w:val="pl-PL"/>
        </w:rPr>
        <w:t xml:space="preserve">Kraków i okolice, </w:t>
      </w:r>
      <w:r w:rsidRPr="001F083C">
        <w:rPr>
          <w:rFonts w:ascii="Arial" w:hAnsi="Arial" w:cs="Arial"/>
          <w:color w:val="333333"/>
          <w:lang w:val="pl-PL"/>
        </w:rPr>
        <w:t>Warszawa i okolice, Trójmiasto i okolice;</w:t>
      </w:r>
    </w:p>
    <w:p w14:paraId="0FD2EC5D" w14:textId="419ED414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Ukończenie 18 roku życia;</w:t>
      </w:r>
    </w:p>
    <w:p w14:paraId="29C26F13" w14:textId="053AE487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Pełna zdolność do czynności prawnych oraz do pełni praw publicznych;</w:t>
      </w:r>
    </w:p>
    <w:p w14:paraId="232BE3BA" w14:textId="3F5DB9AD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Wykształcenie średnie;</w:t>
      </w:r>
    </w:p>
    <w:p w14:paraId="65CC1668" w14:textId="09A90941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Nieposzlakowana opinia;</w:t>
      </w:r>
    </w:p>
    <w:p w14:paraId="61848AB1" w14:textId="34D4A934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Prawo jazdy kat. B;</w:t>
      </w:r>
    </w:p>
    <w:p w14:paraId="34C98C42" w14:textId="5D6BF845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Brak skazania prawomocnym wyrokiem za umyśle przestępstwo lub umyślne przestępstwo skarbowe karalności;</w:t>
      </w:r>
    </w:p>
    <w:p w14:paraId="33167F4B" w14:textId="12205ABE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Brak skazania dyscyplinarnego za doping w sporcie;</w:t>
      </w:r>
    </w:p>
    <w:p w14:paraId="011E2662" w14:textId="7E45DF2C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Dyspozycyjność – średnio 2 dni w tygodniu (dni powszednie);</w:t>
      </w:r>
    </w:p>
    <w:p w14:paraId="7CB331AC" w14:textId="598F8502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Posiadanie samochodu osobowego (opcjonalnie);</w:t>
      </w:r>
    </w:p>
    <w:p w14:paraId="01859CE8" w14:textId="71EE7876" w:rsidR="001F083C" w:rsidRPr="001F083C" w:rsidRDefault="001F083C" w:rsidP="00412AFC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Posiadanie uprawnień do pobierania próbek krwi (opcjonalnie).</w:t>
      </w:r>
    </w:p>
    <w:p w14:paraId="7DE1343D" w14:textId="77777777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 </w:t>
      </w:r>
    </w:p>
    <w:p w14:paraId="439DFEB3" w14:textId="77777777" w:rsidR="001F083C" w:rsidRP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Rekrutacja składa się z następujących etapów:</w:t>
      </w:r>
    </w:p>
    <w:p w14:paraId="1F40E5AE" w14:textId="6CE492FC" w:rsidR="001F083C" w:rsidRPr="001F083C" w:rsidRDefault="001F083C" w:rsidP="00412AFC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Termin na składanie dokumentów aplikacyjnych –  </w:t>
      </w:r>
      <w:r>
        <w:rPr>
          <w:rFonts w:ascii="Arial" w:hAnsi="Arial" w:cs="Arial"/>
          <w:color w:val="333333"/>
          <w:lang w:val="pl-PL"/>
        </w:rPr>
        <w:t xml:space="preserve">20 lutego </w:t>
      </w:r>
      <w:r w:rsidRPr="001F083C">
        <w:rPr>
          <w:rFonts w:ascii="Arial" w:hAnsi="Arial" w:cs="Arial"/>
          <w:color w:val="333333"/>
          <w:lang w:val="pl-PL"/>
        </w:rPr>
        <w:t> 202</w:t>
      </w:r>
      <w:r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r.;</w:t>
      </w:r>
    </w:p>
    <w:p w14:paraId="17B81716" w14:textId="37CA1B66" w:rsidR="001F083C" w:rsidRPr="001F083C" w:rsidRDefault="001F083C" w:rsidP="00412AFC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lastRenderedPageBreak/>
        <w:t xml:space="preserve">Przeprowadzenie zdalnej rozmowy kwalifikacyjnej – </w:t>
      </w:r>
      <w:r>
        <w:rPr>
          <w:rFonts w:ascii="Arial" w:hAnsi="Arial" w:cs="Arial"/>
          <w:color w:val="333333"/>
          <w:lang w:val="pl-PL"/>
        </w:rPr>
        <w:t>22</w:t>
      </w:r>
      <w:r w:rsidRPr="001F083C">
        <w:rPr>
          <w:rFonts w:ascii="Arial" w:hAnsi="Arial" w:cs="Arial"/>
          <w:color w:val="333333"/>
          <w:lang w:val="pl-PL"/>
        </w:rPr>
        <w:t>-2</w:t>
      </w:r>
      <w:r>
        <w:rPr>
          <w:rFonts w:ascii="Arial" w:hAnsi="Arial" w:cs="Arial"/>
          <w:color w:val="333333"/>
          <w:lang w:val="pl-PL"/>
        </w:rPr>
        <w:t>5</w:t>
      </w:r>
      <w:r w:rsidRPr="001F083C">
        <w:rPr>
          <w:rFonts w:ascii="Arial" w:hAnsi="Arial" w:cs="Arial"/>
          <w:color w:val="333333"/>
          <w:lang w:val="pl-PL"/>
        </w:rPr>
        <w:t xml:space="preserve"> </w:t>
      </w:r>
      <w:r>
        <w:rPr>
          <w:rFonts w:ascii="Arial" w:hAnsi="Arial" w:cs="Arial"/>
          <w:color w:val="333333"/>
          <w:lang w:val="pl-PL"/>
        </w:rPr>
        <w:t>lutego</w:t>
      </w:r>
      <w:r w:rsidRPr="001F083C">
        <w:rPr>
          <w:rFonts w:ascii="Arial" w:hAnsi="Arial" w:cs="Arial"/>
          <w:color w:val="333333"/>
          <w:lang w:val="pl-PL"/>
        </w:rPr>
        <w:t xml:space="preserve">  202</w:t>
      </w:r>
      <w:r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r.,</w:t>
      </w:r>
    </w:p>
    <w:p w14:paraId="0C5A566D" w14:textId="1FC0AB71" w:rsidR="001F083C" w:rsidRPr="001F083C" w:rsidRDefault="001F083C" w:rsidP="00412AFC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Szkolenie teoretyczne i praktyczne (termin zostanie potwierdzony po przeprowadzeniu rozmów kwalifikujących) – 14-16 </w:t>
      </w:r>
      <w:r w:rsidR="00156253">
        <w:rPr>
          <w:rFonts w:ascii="Arial" w:hAnsi="Arial" w:cs="Arial"/>
          <w:color w:val="333333"/>
          <w:lang w:val="pl-PL"/>
        </w:rPr>
        <w:t>marca</w:t>
      </w:r>
      <w:r w:rsidRPr="001F083C">
        <w:rPr>
          <w:rFonts w:ascii="Arial" w:hAnsi="Arial" w:cs="Arial"/>
          <w:color w:val="333333"/>
          <w:lang w:val="pl-PL"/>
        </w:rPr>
        <w:t xml:space="preserve"> 202</w:t>
      </w:r>
      <w:r w:rsidR="00156253"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r., </w:t>
      </w:r>
      <w:r w:rsidR="00156253">
        <w:rPr>
          <w:rFonts w:ascii="Arial" w:hAnsi="Arial" w:cs="Arial"/>
          <w:color w:val="333333"/>
          <w:lang w:val="pl-PL"/>
        </w:rPr>
        <w:t>Łódź</w:t>
      </w:r>
      <w:r w:rsidRPr="001F083C">
        <w:rPr>
          <w:rFonts w:ascii="Arial" w:hAnsi="Arial" w:cs="Arial"/>
          <w:color w:val="333333"/>
          <w:lang w:val="pl-PL"/>
        </w:rPr>
        <w:t>;</w:t>
      </w:r>
    </w:p>
    <w:p w14:paraId="00B24641" w14:textId="6A1CD4EC" w:rsidR="001F083C" w:rsidRPr="001F083C" w:rsidRDefault="001F083C" w:rsidP="00412AFC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Egzamin teoretyczny i praktyczny(termin zostanie potwierdzony po przeprowadzeniu rozmów kwalifikujących) – 16 </w:t>
      </w:r>
      <w:r w:rsidR="00156253">
        <w:rPr>
          <w:rFonts w:ascii="Arial" w:hAnsi="Arial" w:cs="Arial"/>
          <w:color w:val="333333"/>
          <w:lang w:val="pl-PL"/>
        </w:rPr>
        <w:t>marca</w:t>
      </w:r>
      <w:r w:rsidRPr="001F083C">
        <w:rPr>
          <w:rFonts w:ascii="Arial" w:hAnsi="Arial" w:cs="Arial"/>
          <w:color w:val="333333"/>
          <w:lang w:val="pl-PL"/>
        </w:rPr>
        <w:t> 202</w:t>
      </w:r>
      <w:r w:rsidR="00156253">
        <w:rPr>
          <w:rFonts w:ascii="Arial" w:hAnsi="Arial" w:cs="Arial"/>
          <w:color w:val="333333"/>
          <w:lang w:val="pl-PL"/>
        </w:rPr>
        <w:t>2</w:t>
      </w:r>
      <w:r w:rsidRPr="001F083C">
        <w:rPr>
          <w:rFonts w:ascii="Arial" w:hAnsi="Arial" w:cs="Arial"/>
          <w:color w:val="333333"/>
          <w:lang w:val="pl-PL"/>
        </w:rPr>
        <w:t xml:space="preserve"> r., </w:t>
      </w:r>
      <w:r w:rsidR="00156253">
        <w:rPr>
          <w:rFonts w:ascii="Arial" w:hAnsi="Arial" w:cs="Arial"/>
          <w:color w:val="333333"/>
          <w:lang w:val="pl-PL"/>
        </w:rPr>
        <w:t>Łódź</w:t>
      </w:r>
      <w:r w:rsidRPr="001F083C">
        <w:rPr>
          <w:rFonts w:ascii="Arial" w:hAnsi="Arial" w:cs="Arial"/>
          <w:color w:val="333333"/>
          <w:lang w:val="pl-PL"/>
        </w:rPr>
        <w:t>.</w:t>
      </w:r>
    </w:p>
    <w:p w14:paraId="523DD6FF" w14:textId="77777777" w:rsidR="001F083C" w:rsidRPr="001F083C" w:rsidRDefault="001F083C" w:rsidP="001F083C">
      <w:pPr>
        <w:pStyle w:val="NormalnyWeb"/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 </w:t>
      </w:r>
    </w:p>
    <w:p w14:paraId="296DD4FF" w14:textId="77777777" w:rsidR="001F083C" w:rsidRPr="001F083C" w:rsidRDefault="001F083C" w:rsidP="001F083C">
      <w:pPr>
        <w:pStyle w:val="NormalnyWeb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Style w:val="Pogrubienie"/>
          <w:rFonts w:ascii="inherit" w:hAnsi="inherit" w:cs="Arial"/>
          <w:color w:val="333333"/>
          <w:bdr w:val="none" w:sz="0" w:space="0" w:color="auto" w:frame="1"/>
          <w:lang w:val="pl-PL"/>
        </w:rPr>
        <w:t>Warunki  rozliczania i zatrudnienia:</w:t>
      </w:r>
    </w:p>
    <w:p w14:paraId="75911034" w14:textId="2277402F" w:rsidR="001F083C" w:rsidRPr="001F083C" w:rsidRDefault="00412AFC" w:rsidP="00412AFC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>
        <w:rPr>
          <w:rFonts w:ascii="Arial" w:hAnsi="Arial" w:cs="Arial"/>
          <w:color w:val="333333"/>
          <w:lang w:val="pl-PL"/>
        </w:rPr>
        <w:t>S</w:t>
      </w:r>
      <w:r w:rsidR="001F083C" w:rsidRPr="001F083C">
        <w:rPr>
          <w:rFonts w:ascii="Arial" w:hAnsi="Arial" w:cs="Arial"/>
          <w:color w:val="333333"/>
          <w:lang w:val="pl-PL"/>
        </w:rPr>
        <w:t>amozatrudnienie;</w:t>
      </w:r>
    </w:p>
    <w:p w14:paraId="5927855D" w14:textId="0DD27190" w:rsidR="001F083C" w:rsidRPr="001F083C" w:rsidRDefault="001F083C" w:rsidP="00412AFC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 xml:space="preserve">Stawka za dzień pracy </w:t>
      </w:r>
      <w:r w:rsidR="00156253">
        <w:rPr>
          <w:rFonts w:ascii="Arial" w:hAnsi="Arial" w:cs="Arial"/>
          <w:color w:val="333333"/>
          <w:lang w:val="pl-PL"/>
        </w:rPr>
        <w:t xml:space="preserve">od </w:t>
      </w:r>
      <w:r w:rsidRPr="001F083C">
        <w:rPr>
          <w:rFonts w:ascii="Arial" w:hAnsi="Arial" w:cs="Arial"/>
          <w:color w:val="333333"/>
          <w:lang w:val="pl-PL"/>
        </w:rPr>
        <w:t xml:space="preserve">375 zł </w:t>
      </w:r>
      <w:r w:rsidR="00156253">
        <w:rPr>
          <w:rFonts w:ascii="Arial" w:hAnsi="Arial" w:cs="Arial"/>
          <w:color w:val="333333"/>
          <w:lang w:val="pl-PL"/>
        </w:rPr>
        <w:t xml:space="preserve">do 475 zł </w:t>
      </w:r>
      <w:r w:rsidRPr="001F083C">
        <w:rPr>
          <w:rFonts w:ascii="Arial" w:hAnsi="Arial" w:cs="Arial"/>
          <w:color w:val="333333"/>
          <w:lang w:val="pl-PL"/>
        </w:rPr>
        <w:t>brutto</w:t>
      </w:r>
      <w:r w:rsidR="00156253">
        <w:rPr>
          <w:rFonts w:ascii="Arial" w:hAnsi="Arial" w:cs="Arial"/>
          <w:color w:val="333333"/>
          <w:lang w:val="pl-PL"/>
        </w:rPr>
        <w:t xml:space="preserve"> w zależności od rodzaju kontroli</w:t>
      </w:r>
      <w:r w:rsidRPr="001F083C">
        <w:rPr>
          <w:rFonts w:ascii="Arial" w:hAnsi="Arial" w:cs="Arial"/>
          <w:color w:val="333333"/>
          <w:lang w:val="pl-PL"/>
        </w:rPr>
        <w:t>;</w:t>
      </w:r>
    </w:p>
    <w:p w14:paraId="5C341EF8" w14:textId="5D5B5B9B" w:rsidR="001F083C" w:rsidRDefault="001F083C" w:rsidP="00412AFC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Stawka za dzień dojazdowy 275 zł brutto;</w:t>
      </w:r>
    </w:p>
    <w:p w14:paraId="3ADABC65" w14:textId="09D23600" w:rsidR="00156253" w:rsidRPr="001F083C" w:rsidRDefault="00156253" w:rsidP="00412AFC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>
        <w:rPr>
          <w:rFonts w:ascii="Arial" w:hAnsi="Arial" w:cs="Arial"/>
          <w:color w:val="333333"/>
          <w:lang w:val="pl-PL"/>
        </w:rPr>
        <w:t>Dodatek przy przeprowadzaniu kontroli krwi 100 zł brutto</w:t>
      </w:r>
      <w:r w:rsidR="00412AFC">
        <w:rPr>
          <w:rFonts w:ascii="Arial" w:hAnsi="Arial" w:cs="Arial"/>
          <w:color w:val="333333"/>
          <w:lang w:val="pl-PL"/>
        </w:rPr>
        <w:t>;</w:t>
      </w:r>
    </w:p>
    <w:p w14:paraId="5694F64B" w14:textId="77E0E586" w:rsidR="001F083C" w:rsidRPr="001F083C" w:rsidRDefault="001F083C" w:rsidP="00412AFC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288" w:lineRule="atLeast"/>
        <w:textAlignment w:val="baseline"/>
        <w:rPr>
          <w:rFonts w:ascii="Arial" w:hAnsi="Arial" w:cs="Arial"/>
          <w:color w:val="333333"/>
          <w:lang w:val="pl-PL"/>
        </w:rPr>
      </w:pPr>
      <w:r w:rsidRPr="001F083C">
        <w:rPr>
          <w:rFonts w:ascii="Arial" w:hAnsi="Arial" w:cs="Arial"/>
          <w:color w:val="333333"/>
          <w:lang w:val="pl-PL"/>
        </w:rPr>
        <w:t>Stawka za kilometrówkę za używanie samochodu osobowego 0,83 zł brutto.</w:t>
      </w:r>
    </w:p>
    <w:p w14:paraId="646AF5EE" w14:textId="77777777" w:rsidR="001F083C" w:rsidRDefault="001F083C"/>
    <w:sectPr w:rsidR="001F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B01C" w14:textId="77777777" w:rsidR="00156253" w:rsidRDefault="00156253" w:rsidP="00156253">
      <w:pPr>
        <w:spacing w:after="0" w:line="240" w:lineRule="auto"/>
      </w:pPr>
      <w:r>
        <w:separator/>
      </w:r>
    </w:p>
  </w:endnote>
  <w:endnote w:type="continuationSeparator" w:id="0">
    <w:p w14:paraId="51170717" w14:textId="77777777" w:rsidR="00156253" w:rsidRDefault="00156253" w:rsidP="0015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4873" w14:textId="77777777" w:rsidR="00156253" w:rsidRDefault="00156253" w:rsidP="00156253">
      <w:pPr>
        <w:spacing w:after="0" w:line="240" w:lineRule="auto"/>
      </w:pPr>
      <w:r>
        <w:separator/>
      </w:r>
    </w:p>
  </w:footnote>
  <w:footnote w:type="continuationSeparator" w:id="0">
    <w:p w14:paraId="7B74D8AE" w14:textId="77777777" w:rsidR="00156253" w:rsidRDefault="00156253" w:rsidP="0015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20A6"/>
    <w:multiLevelType w:val="hybridMultilevel"/>
    <w:tmpl w:val="728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3BC4"/>
    <w:multiLevelType w:val="hybridMultilevel"/>
    <w:tmpl w:val="01B4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147CF"/>
    <w:multiLevelType w:val="hybridMultilevel"/>
    <w:tmpl w:val="2346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3C"/>
    <w:rsid w:val="00156253"/>
    <w:rsid w:val="001F083C"/>
    <w:rsid w:val="00412AFC"/>
    <w:rsid w:val="00B9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B042"/>
  <w15:chartTrackingRefBased/>
  <w15:docId w15:val="{3CEA3873-4AFB-49C6-B12B-A66374D5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1F08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083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2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antydop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Rynkowski</dc:creator>
  <cp:keywords/>
  <dc:description/>
  <cp:lastModifiedBy>Michał Rynkowski</cp:lastModifiedBy>
  <cp:revision>2</cp:revision>
  <dcterms:created xsi:type="dcterms:W3CDTF">2022-01-25T12:14:00Z</dcterms:created>
  <dcterms:modified xsi:type="dcterms:W3CDTF">2022-01-25T12:30:00Z</dcterms:modified>
</cp:coreProperties>
</file>